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33" w:rsidRPr="00A61BDA" w:rsidRDefault="00625133">
      <w:pPr>
        <w:pStyle w:val="Title"/>
        <w:rPr>
          <w:b/>
        </w:rPr>
      </w:pPr>
      <w:r w:rsidRPr="00A61BDA">
        <w:rPr>
          <w:b/>
        </w:rPr>
        <w:t>RESTRICTIONS TO VISIBILITY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sz w:val="24"/>
          <w:u w:val="single"/>
        </w:rPr>
      </w:pPr>
    </w:p>
    <w:p w:rsidR="00625133" w:rsidRDefault="0062513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Cloud</w:t>
      </w:r>
      <w:r w:rsidR="00A61BDA">
        <w:rPr>
          <w:rFonts w:ascii="Arial" w:hAnsi="Arial"/>
          <w:sz w:val="24"/>
        </w:rPr>
        <w:t>;</w:t>
      </w:r>
    </w:p>
    <w:p w:rsidR="00625133" w:rsidRDefault="00A61BD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625133">
        <w:rPr>
          <w:rFonts w:ascii="Arial" w:hAnsi="Arial"/>
          <w:sz w:val="24"/>
        </w:rPr>
        <w:t>recipitation</w:t>
      </w:r>
      <w:r>
        <w:rPr>
          <w:rFonts w:ascii="Arial" w:hAnsi="Arial"/>
          <w:sz w:val="24"/>
        </w:rPr>
        <w:t>;</w:t>
      </w:r>
      <w:r w:rsidR="00625133">
        <w:rPr>
          <w:rFonts w:ascii="Arial" w:hAnsi="Arial"/>
          <w:sz w:val="24"/>
        </w:rPr>
        <w:tab/>
      </w:r>
    </w:p>
    <w:p w:rsidR="00625133" w:rsidRDefault="00A61BD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625133">
        <w:rPr>
          <w:rFonts w:ascii="Arial" w:hAnsi="Arial"/>
          <w:sz w:val="24"/>
        </w:rPr>
        <w:t>og</w:t>
      </w:r>
      <w:r>
        <w:rPr>
          <w:rFonts w:ascii="Arial" w:hAnsi="Arial"/>
          <w:sz w:val="24"/>
        </w:rPr>
        <w:t>;</w:t>
      </w:r>
    </w:p>
    <w:p w:rsidR="00625133" w:rsidRDefault="00A61BD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625133">
        <w:rPr>
          <w:rFonts w:ascii="Arial" w:hAnsi="Arial"/>
          <w:sz w:val="24"/>
        </w:rPr>
        <w:t>aze</w:t>
      </w:r>
      <w:r>
        <w:rPr>
          <w:rFonts w:ascii="Arial" w:hAnsi="Arial"/>
          <w:sz w:val="24"/>
        </w:rPr>
        <w:t>;</w:t>
      </w:r>
    </w:p>
    <w:p w:rsidR="00625133" w:rsidRDefault="00A61BD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625133">
        <w:rPr>
          <w:rFonts w:ascii="Arial" w:hAnsi="Arial"/>
          <w:sz w:val="24"/>
        </w:rPr>
        <w:t>moke</w:t>
      </w:r>
      <w:r>
        <w:rPr>
          <w:rFonts w:ascii="Arial" w:hAnsi="Arial"/>
          <w:sz w:val="24"/>
        </w:rPr>
        <w:t>;</w:t>
      </w:r>
    </w:p>
    <w:p w:rsidR="00625133" w:rsidRDefault="0062513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blowing snow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blowing dust</w:t>
      </w:r>
      <w:r w:rsidR="00A61BDA">
        <w:rPr>
          <w:rFonts w:ascii="Arial" w:hAnsi="Arial"/>
          <w:sz w:val="24"/>
        </w:rPr>
        <w:t>; and</w:t>
      </w:r>
    </w:p>
    <w:p w:rsidR="00625133" w:rsidRDefault="00625133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blowing</w:t>
      </w:r>
      <w:proofErr w:type="gramEnd"/>
      <w:r>
        <w:rPr>
          <w:rFonts w:ascii="Arial" w:hAnsi="Arial"/>
          <w:sz w:val="24"/>
        </w:rPr>
        <w:t xml:space="preserve"> sand</w:t>
      </w:r>
      <w:r w:rsidR="00A61BDA">
        <w:rPr>
          <w:rFonts w:ascii="Arial" w:hAnsi="Arial"/>
          <w:sz w:val="24"/>
        </w:rPr>
        <w:t>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VISIBILITY IN RELATION TO STABILITY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625133" w:rsidRDefault="00A61BD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Stable Air: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A61BDA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Im</w:t>
      </w:r>
      <w:r w:rsidR="00625133">
        <w:rPr>
          <w:rFonts w:ascii="Arial" w:hAnsi="Arial"/>
          <w:sz w:val="24"/>
        </w:rPr>
        <w:t>purities are trapped in the lower levels</w:t>
      </w:r>
      <w:r>
        <w:rPr>
          <w:rFonts w:ascii="Arial" w:hAnsi="Arial"/>
          <w:sz w:val="24"/>
        </w:rPr>
        <w:t>;</w:t>
      </w:r>
    </w:p>
    <w:p w:rsidR="00625133" w:rsidRDefault="00A61BDA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625133">
        <w:rPr>
          <w:rFonts w:ascii="Arial" w:hAnsi="Arial"/>
          <w:sz w:val="24"/>
        </w:rPr>
        <w:t>rizzle</w:t>
      </w:r>
      <w:r>
        <w:rPr>
          <w:rFonts w:ascii="Arial" w:hAnsi="Arial"/>
          <w:sz w:val="24"/>
        </w:rPr>
        <w:t>; and</w:t>
      </w:r>
    </w:p>
    <w:p w:rsidR="00625133" w:rsidRDefault="00A61BDA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625133">
        <w:rPr>
          <w:rFonts w:ascii="Arial" w:hAnsi="Arial"/>
          <w:sz w:val="24"/>
        </w:rPr>
        <w:t>og</w:t>
      </w:r>
      <w:r>
        <w:rPr>
          <w:rFonts w:ascii="Arial" w:hAnsi="Arial"/>
          <w:sz w:val="24"/>
        </w:rPr>
        <w:t>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Unstable Air</w:t>
      </w:r>
      <w:r w:rsidR="00A61BDA">
        <w:rPr>
          <w:rFonts w:ascii="Arial" w:hAnsi="Arial"/>
          <w:sz w:val="24"/>
          <w:u w:val="single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A61BDA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625133">
        <w:rPr>
          <w:rFonts w:ascii="Arial" w:hAnsi="Arial"/>
          <w:sz w:val="24"/>
        </w:rPr>
        <w:t>ay cause blowing snow, sand or dust.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pStyle w:val="Heading1"/>
        <w:rPr>
          <w:rFonts w:ascii="Arial" w:hAnsi="Arial"/>
          <w:sz w:val="24"/>
        </w:rPr>
      </w:pPr>
    </w:p>
    <w:p w:rsidR="00625133" w:rsidRDefault="00625133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VISIBILITY TERMS</w:t>
      </w:r>
    </w:p>
    <w:p w:rsidR="00625133" w:rsidRDefault="00625133"/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625133" w:rsidRDefault="00625133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Visibility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pStyle w:val="BodyText"/>
        <w:rPr>
          <w:rFonts w:ascii="Arial" w:hAnsi="Arial"/>
          <w:sz w:val="24"/>
        </w:rPr>
      </w:pPr>
    </w:p>
    <w:p w:rsidR="00625133" w:rsidRDefault="00625133">
      <w:pPr>
        <w:pStyle w:val="Body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 distance at which prominent objects may be seen and identified by day and prominent lighted objects by night.</w:t>
      </w:r>
      <w:proofErr w:type="gramEnd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625133" w:rsidRDefault="00625133">
      <w:pPr>
        <w:pStyle w:val="Heading2"/>
      </w:pPr>
      <w:r>
        <w:t>Flight Visibility</w:t>
      </w:r>
      <w:r w:rsidR="00A61BDA"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Range of visibility forward from the cockpit of an aircraft.</w:t>
      </w:r>
      <w:proofErr w:type="gramEnd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Slant Range Visibility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distance a pilot can see over the nose of an aircraft towards the ground.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625133">
      <w:pPr>
        <w:pStyle w:val="Body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Ground Visibility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pStyle w:val="BodyText"/>
        <w:rPr>
          <w:rFonts w:ascii="Arial" w:hAnsi="Arial"/>
          <w:b/>
          <w:sz w:val="24"/>
          <w:u w:val="single"/>
        </w:rPr>
      </w:pPr>
    </w:p>
    <w:p w:rsidR="00625133" w:rsidRDefault="00625133">
      <w:pPr>
        <w:pStyle w:val="Body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 visibility at an airport as reported by an accredited observer.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Generally considered </w:t>
      </w:r>
      <w:r>
        <w:rPr>
          <w:rFonts w:ascii="Arial" w:hAnsi="Arial"/>
          <w:sz w:val="24"/>
        </w:rPr>
        <w:lastRenderedPageBreak/>
        <w:t>as visibility at eye level.</w:t>
      </w:r>
      <w:proofErr w:type="gramEnd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625133" w:rsidRDefault="00625133">
      <w:pPr>
        <w:pStyle w:val="Heading3"/>
        <w:rPr>
          <w:b/>
        </w:rPr>
      </w:pPr>
      <w:r>
        <w:rPr>
          <w:b/>
        </w:rPr>
        <w:t>Prevailing Visibility</w:t>
      </w:r>
      <w:r w:rsidR="00A61BDA">
        <w:rPr>
          <w:b/>
        </w:rPr>
        <w:t>:</w:t>
      </w:r>
      <w:r>
        <w:rPr>
          <w:b/>
        </w:rPr>
        <w:t xml:space="preserve"> 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 distance at which objects of known distance are visible over at least half of the horizon.</w:t>
      </w:r>
      <w:proofErr w:type="gramEnd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pStyle w:val="Heading2"/>
      </w:pPr>
      <w:r>
        <w:t>Runway Visual Range</w:t>
      </w:r>
      <w:r w:rsidR="00A61BDA"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mechanical device measuring changes in light intensity to estimat</w:t>
      </w:r>
      <w:r w:rsidR="00A61BDA">
        <w:rPr>
          <w:rFonts w:ascii="Arial" w:hAnsi="Arial"/>
          <w:sz w:val="24"/>
        </w:rPr>
        <w:t>e the visibility near the touch</w:t>
      </w:r>
      <w:r>
        <w:rPr>
          <w:rFonts w:ascii="Arial" w:hAnsi="Arial"/>
          <w:sz w:val="24"/>
        </w:rPr>
        <w:t xml:space="preserve">down point or </w:t>
      </w:r>
      <w:r w:rsidR="00A61BDA">
        <w:rPr>
          <w:rFonts w:ascii="Arial" w:hAnsi="Arial"/>
          <w:sz w:val="24"/>
        </w:rPr>
        <w:t>midpoint</w:t>
      </w:r>
      <w:r>
        <w:rPr>
          <w:rFonts w:ascii="Arial" w:hAnsi="Arial"/>
          <w:sz w:val="24"/>
        </w:rPr>
        <w:t xml:space="preserve"> of a runway.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ICING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temperatures at or below freezing, supercooled water droplets may strike your aircraft and freeze. This is known as icing. Dangerous icing can occur in cloud, freezing rain or 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freezing</w:t>
      </w:r>
      <w:proofErr w:type="gramEnd"/>
      <w:r>
        <w:rPr>
          <w:rFonts w:ascii="Arial" w:hAnsi="Arial"/>
          <w:sz w:val="24"/>
        </w:rPr>
        <w:t xml:space="preserve"> drizzle.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>TYPES OF ICING</w:t>
      </w:r>
      <w:r>
        <w:rPr>
          <w:rFonts w:ascii="Arial" w:hAnsi="Arial"/>
          <w:i/>
          <w:sz w:val="24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Frozen Dew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625133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Sometimes dew will form on an aircraft parked outside at night. If the aircraft skin temperature falls below freezing</w:t>
      </w:r>
      <w:r w:rsidR="00A61BD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this dew will freeze</w:t>
      </w:r>
      <w:r w:rsidR="00A61BDA">
        <w:rPr>
          <w:rFonts w:ascii="Arial" w:hAnsi="Arial"/>
          <w:sz w:val="24"/>
        </w:rPr>
        <w:t>; and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be removed before take-off</w:t>
      </w:r>
      <w:r w:rsidR="00A61BDA">
        <w:rPr>
          <w:rFonts w:ascii="Arial" w:hAnsi="Arial"/>
          <w:sz w:val="24"/>
        </w:rPr>
        <w:t>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440" w:hanging="144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Hoar Frost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440" w:hanging="1440"/>
        <w:rPr>
          <w:rFonts w:ascii="Arial" w:hAnsi="Arial"/>
          <w:b/>
          <w:sz w:val="24"/>
          <w:u w:val="single"/>
        </w:rPr>
      </w:pPr>
    </w:p>
    <w:p w:rsidR="00625133" w:rsidRDefault="00625133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white, feathery, crystalline formation that covers the entire surface of the aircraft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440" w:hanging="1440"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Forms by sublimation on cold clear nights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440" w:hanging="1440"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be removed before take-off since it can increase stall speed and reduce lift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Can form in clear air when a cold aircraft enters warmer, damper air during a steep descent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May obscure vision by coating the windshield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Rime Ice</w:t>
      </w:r>
      <w:r w:rsidR="00A61BDA">
        <w:rPr>
          <w:rFonts w:ascii="Arial" w:hAnsi="Arial"/>
          <w:b/>
          <w:sz w:val="24"/>
          <w:u w:val="single"/>
        </w:rPr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625133">
      <w:pPr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An opaque or milky white ice that forms on an aircraft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Forms by the almost instantaneous freezing of small supercooled water droplets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Has no great weight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Alters the aerodynamics of the airfoils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Chokes off the orifices of the carburetor and the instruments</w:t>
      </w:r>
      <w:r w:rsidR="00A61BDA">
        <w:rPr>
          <w:rFonts w:ascii="Arial" w:hAnsi="Arial"/>
          <w:sz w:val="24"/>
        </w:rPr>
        <w:t>; and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pStyle w:val="Heading4"/>
        <w:numPr>
          <w:ilvl w:val="0"/>
          <w:numId w:val="10"/>
        </w:numPr>
      </w:pPr>
      <w:proofErr w:type="gramStart"/>
      <w:r>
        <w:t>Is very brittle and easily dislodged by de-icing equipment</w:t>
      </w:r>
      <w:r w:rsidR="00A61BDA">
        <w:t>.</w:t>
      </w:r>
      <w:proofErr w:type="gramEnd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pStyle w:val="Heading2"/>
      </w:pPr>
      <w:r>
        <w:t>Clear Ice</w:t>
      </w:r>
      <w:r w:rsidR="00A61BDA">
        <w:t>: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  <w:u w:val="single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 coating of glassy</w:t>
      </w:r>
      <w:r w:rsidR="00A61BDA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like ice</w:t>
      </w:r>
      <w:r w:rsidR="00A61BDA">
        <w:rPr>
          <w:rFonts w:ascii="Arial" w:hAnsi="Arial"/>
          <w:sz w:val="24"/>
        </w:rPr>
        <w:t>;</w:t>
      </w:r>
      <w:bookmarkStart w:id="0" w:name="_GoBack"/>
      <w:bookmarkEnd w:id="0"/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Forms as large supercooled water droplets freeze slowly and spread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Can form a strong, solid sheet of ice which is difficult to dislodge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Can increase drag by as much as 300% to 500%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Increases the weight of the aircraft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Disrupts the smooth air flow over the wings and tail surfaces decreasing lift</w:t>
      </w:r>
      <w:r w:rsidR="00A61BDA">
        <w:rPr>
          <w:rFonts w:ascii="Arial" w:hAnsi="Arial"/>
          <w:sz w:val="24"/>
        </w:rPr>
        <w:t>;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Unequal loading may cause vibrations</w:t>
      </w:r>
      <w:r w:rsidR="00A61BDA">
        <w:rPr>
          <w:rFonts w:ascii="Arial" w:hAnsi="Arial"/>
          <w:sz w:val="24"/>
        </w:rPr>
        <w:t>; and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As large blocks break off, the structure of the aircraft may be impaired</w:t>
      </w:r>
      <w:r w:rsidR="00A61BDA">
        <w:rPr>
          <w:rFonts w:ascii="Arial" w:hAnsi="Arial"/>
          <w:sz w:val="24"/>
        </w:rPr>
        <w:t>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Protection </w:t>
      </w:r>
      <w:proofErr w:type="gramStart"/>
      <w:r>
        <w:rPr>
          <w:rFonts w:ascii="Arial" w:hAnsi="Arial"/>
          <w:b/>
          <w:sz w:val="24"/>
          <w:u w:val="single"/>
        </w:rPr>
        <w:t>From</w:t>
      </w:r>
      <w:proofErr w:type="gramEnd"/>
      <w:r>
        <w:rPr>
          <w:rFonts w:ascii="Arial" w:hAnsi="Arial"/>
          <w:b/>
          <w:sz w:val="24"/>
          <w:u w:val="single"/>
        </w:rPr>
        <w:t xml:space="preserve"> Icing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Fluids</w:t>
      </w:r>
      <w:r>
        <w:rPr>
          <w:rFonts w:ascii="Arial" w:hAnsi="Arial"/>
          <w:sz w:val="24"/>
        </w:rPr>
        <w:t xml:space="preserve"> – released on leading edge to flow over the blades of propellers and wing surfaces.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Rubber Boots</w:t>
      </w:r>
      <w:r>
        <w:rPr>
          <w:rFonts w:ascii="Arial" w:hAnsi="Arial"/>
          <w:sz w:val="24"/>
        </w:rPr>
        <w:t xml:space="preserve"> – membranes of rubber attached to the leading edges.  They can be made to pulsate in such a way that ice is cracked and broken off after it has already formed.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p w:rsidR="00C047A6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Heating Devices</w:t>
      </w:r>
      <w:r>
        <w:rPr>
          <w:rFonts w:ascii="Arial" w:hAnsi="Arial"/>
          <w:sz w:val="24"/>
        </w:rPr>
        <w:t xml:space="preserve"> – Heating vulnerable areas with hot air from the engine or special heaters is a method of preventing the buildup of ice.</w:t>
      </w:r>
    </w:p>
    <w:p w:rsidR="00625133" w:rsidRDefault="006251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4"/>
        </w:rPr>
      </w:pPr>
    </w:p>
    <w:sectPr w:rsidR="00625133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5D" w:rsidRDefault="0023255D">
      <w:r>
        <w:separator/>
      </w:r>
    </w:p>
  </w:endnote>
  <w:endnote w:type="continuationSeparator" w:id="0">
    <w:p w:rsidR="0023255D" w:rsidRDefault="002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55" w:rsidRDefault="001622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BDA">
      <w:rPr>
        <w:noProof/>
      </w:rPr>
      <w:t>3</w:t>
    </w:r>
    <w:r>
      <w:rPr>
        <w:noProof/>
      </w:rPr>
      <w:fldChar w:fldCharType="end"/>
    </w:r>
  </w:p>
  <w:p w:rsidR="00162255" w:rsidRPr="00162255" w:rsidRDefault="00162255" w:rsidP="00162255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rPr>
        <w:rFonts w:ascii="Arial" w:hAnsi="Arial"/>
        <w:sz w:val="36"/>
      </w:rPr>
    </w:pPr>
    <w:r>
      <w:rPr>
        <w:rFonts w:ascii="Arial" w:hAnsi="Arial"/>
        <w:sz w:val="24"/>
      </w:rPr>
      <w:t>MET 403-11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5D" w:rsidRDefault="0023255D">
      <w:r>
        <w:separator/>
      </w:r>
    </w:p>
  </w:footnote>
  <w:footnote w:type="continuationSeparator" w:id="0">
    <w:p w:rsidR="0023255D" w:rsidRDefault="0023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A4F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61AE1"/>
    <w:multiLevelType w:val="singleLevel"/>
    <w:tmpl w:val="C4EA00E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3">
    <w:nsid w:val="087476D9"/>
    <w:multiLevelType w:val="singleLevel"/>
    <w:tmpl w:val="C4EA00E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4">
    <w:nsid w:val="142B6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102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205D2C"/>
    <w:multiLevelType w:val="singleLevel"/>
    <w:tmpl w:val="2EC0F7D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9F42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23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2A0B91"/>
    <w:multiLevelType w:val="singleLevel"/>
    <w:tmpl w:val="2EC0F7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C02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D32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382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8E4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C428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5"/>
    <w:rsid w:val="00162255"/>
    <w:rsid w:val="0023255D"/>
    <w:rsid w:val="00625133"/>
    <w:rsid w:val="007A01EA"/>
    <w:rsid w:val="00A61BDA"/>
    <w:rsid w:val="00C047A6"/>
    <w:rsid w:val="00C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0"/>
    </w:r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</w:pPr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25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25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</w:pPr>
    <w:rPr>
      <w:sz w:val="40"/>
    </w:r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</w:pPr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25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25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XU2HWC25C2RX-67-947</_dlc_DocId>
    <_dlc_DocIdUrl xmlns="086fa123-7b87-4d5e-a5fa-e97a9035ac64">
      <Url>https://collab.cadets.gc.ca/sites/atl/Air/DebertCFTC/_layouts/DocIdRedir.aspx?ID=XU2HWC25C2RX-67-947</Url>
      <Description>XU2HWC25C2RX-67-947</Description>
    </_dlc_DocIdUrl>
  </documentManagement>
</p:properties>
</file>

<file path=customXml/itemProps1.xml><?xml version="1.0" encoding="utf-8"?>
<ds:datastoreItem xmlns:ds="http://schemas.openxmlformats.org/officeDocument/2006/customXml" ds:itemID="{208F918D-E30D-47B9-B870-5275BEEB8BE3}"/>
</file>

<file path=customXml/itemProps2.xml><?xml version="1.0" encoding="utf-8"?>
<ds:datastoreItem xmlns:ds="http://schemas.openxmlformats.org/officeDocument/2006/customXml" ds:itemID="{0B165147-FF9A-41F2-AFBA-4077631F768E}"/>
</file>

<file path=customXml/itemProps3.xml><?xml version="1.0" encoding="utf-8"?>
<ds:datastoreItem xmlns:ds="http://schemas.openxmlformats.org/officeDocument/2006/customXml" ds:itemID="{7A186975-CCBA-459D-8856-87ABBFB2CE42}"/>
</file>

<file path=customXml/itemProps4.xml><?xml version="1.0" encoding="utf-8"?>
<ds:datastoreItem xmlns:ds="http://schemas.openxmlformats.org/officeDocument/2006/customXml" ds:itemID="{0B165147-FF9A-41F2-AFBA-4077631F7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Restrictions to Visibility</vt:lpstr>
    </vt:vector>
  </TitlesOfParts>
  <Company>DND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Restrictions to Visibility</dc:title>
  <dc:creator>12 Wing IT</dc:creator>
  <cp:lastModifiedBy>Michael MacAulay</cp:lastModifiedBy>
  <cp:revision>4</cp:revision>
  <cp:lastPrinted>2002-12-15T20:43:00Z</cp:lastPrinted>
  <dcterms:created xsi:type="dcterms:W3CDTF">2016-10-09T12:25:00Z</dcterms:created>
  <dcterms:modified xsi:type="dcterms:W3CDTF">2017-02-21T20:06:00Z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b1b93732-d025-4f7d-a4d7-ec8c578696e6</vt:lpwstr>
  </property>
</Properties>
</file>